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D05E71" w14:textId="77777777" w:rsidR="005E36E2" w:rsidRPr="000C6436" w:rsidRDefault="005E36E2" w:rsidP="005E36E2">
      <w:pPr>
        <w:jc w:val="both"/>
        <w:rPr>
          <w:rFonts w:ascii="Book Antiqua" w:hAnsi="Book Antiqua" w:cs="Arial"/>
          <w:b/>
          <w:bCs/>
          <w:szCs w:val="22"/>
        </w:rPr>
      </w:pPr>
      <w:r w:rsidRPr="000C6436">
        <w:rPr>
          <w:rFonts w:ascii="Book Antiqua" w:hAnsi="Book Antiqua" w:cs="Arial"/>
          <w:b/>
          <w:bCs/>
          <w:szCs w:val="22"/>
        </w:rPr>
        <w:t>110kV AIS (New) Substation Package SS 154 (including Transformers) for (</w:t>
      </w:r>
      <w:proofErr w:type="spellStart"/>
      <w:r w:rsidRPr="000C6436">
        <w:rPr>
          <w:rFonts w:ascii="Book Antiqua" w:hAnsi="Book Antiqua" w:cs="Arial"/>
          <w:b/>
          <w:bCs/>
          <w:szCs w:val="22"/>
        </w:rPr>
        <w:t>i</w:t>
      </w:r>
      <w:proofErr w:type="spellEnd"/>
      <w:r w:rsidRPr="000C6436">
        <w:rPr>
          <w:rFonts w:ascii="Book Antiqua" w:hAnsi="Book Antiqua" w:cs="Arial"/>
          <w:b/>
          <w:bCs/>
          <w:szCs w:val="22"/>
        </w:rPr>
        <w:t xml:space="preserve">) Establishment of 110/22kV S/S at </w:t>
      </w:r>
      <w:proofErr w:type="spellStart"/>
      <w:r w:rsidRPr="000C6436">
        <w:rPr>
          <w:rFonts w:ascii="Book Antiqua" w:hAnsi="Book Antiqua" w:cs="Arial"/>
          <w:b/>
          <w:bCs/>
          <w:szCs w:val="22"/>
        </w:rPr>
        <w:t>Thirubuvanai</w:t>
      </w:r>
      <w:proofErr w:type="spellEnd"/>
      <w:r w:rsidRPr="000C6436">
        <w:rPr>
          <w:rFonts w:ascii="Book Antiqua" w:hAnsi="Book Antiqua" w:cs="Arial"/>
          <w:b/>
          <w:bCs/>
          <w:szCs w:val="22"/>
        </w:rPr>
        <w:t xml:space="preserve"> in Puducherry (ii) Shifting and erection, testing and commissioning of released transformers from </w:t>
      </w:r>
      <w:proofErr w:type="spellStart"/>
      <w:r w:rsidRPr="000C6436">
        <w:rPr>
          <w:rFonts w:ascii="Book Antiqua" w:hAnsi="Book Antiqua" w:cs="Arial"/>
          <w:b/>
          <w:bCs/>
          <w:szCs w:val="22"/>
        </w:rPr>
        <w:t>Thirubuvanai</w:t>
      </w:r>
      <w:proofErr w:type="spellEnd"/>
      <w:r w:rsidRPr="000C6436">
        <w:rPr>
          <w:rFonts w:ascii="Book Antiqua" w:hAnsi="Book Antiqua" w:cs="Arial"/>
          <w:b/>
          <w:bCs/>
          <w:szCs w:val="22"/>
        </w:rPr>
        <w:t xml:space="preserve"> S/S to </w:t>
      </w:r>
      <w:proofErr w:type="spellStart"/>
      <w:r w:rsidRPr="000C6436">
        <w:rPr>
          <w:rFonts w:ascii="Book Antiqua" w:hAnsi="Book Antiqua" w:cs="Arial"/>
          <w:b/>
          <w:bCs/>
          <w:szCs w:val="22"/>
        </w:rPr>
        <w:t>Thethampakkam</w:t>
      </w:r>
      <w:proofErr w:type="spellEnd"/>
      <w:r w:rsidRPr="000C6436">
        <w:rPr>
          <w:rFonts w:ascii="Book Antiqua" w:hAnsi="Book Antiqua" w:cs="Arial"/>
          <w:b/>
          <w:bCs/>
          <w:szCs w:val="22"/>
        </w:rPr>
        <w:t xml:space="preserve"> and </w:t>
      </w:r>
      <w:proofErr w:type="spellStart"/>
      <w:r w:rsidRPr="000C6436">
        <w:rPr>
          <w:rFonts w:ascii="Book Antiqua" w:hAnsi="Book Antiqua" w:cs="Arial"/>
          <w:b/>
          <w:bCs/>
          <w:szCs w:val="22"/>
        </w:rPr>
        <w:t>Kalapet</w:t>
      </w:r>
      <w:proofErr w:type="spellEnd"/>
      <w:r w:rsidRPr="000C6436">
        <w:rPr>
          <w:rFonts w:ascii="Book Antiqua" w:hAnsi="Book Antiqua" w:cs="Arial"/>
          <w:b/>
          <w:bCs/>
          <w:szCs w:val="22"/>
        </w:rPr>
        <w:t xml:space="preserve"> substations (iii) Augmentation works at 110/22kV S/S </w:t>
      </w:r>
      <w:proofErr w:type="spellStart"/>
      <w:r w:rsidRPr="000C6436">
        <w:rPr>
          <w:rFonts w:ascii="Book Antiqua" w:hAnsi="Book Antiqua" w:cs="Arial"/>
          <w:b/>
          <w:bCs/>
          <w:szCs w:val="22"/>
        </w:rPr>
        <w:t>Villianur</w:t>
      </w:r>
      <w:proofErr w:type="spellEnd"/>
      <w:r w:rsidRPr="000C6436">
        <w:rPr>
          <w:rFonts w:ascii="Book Antiqua" w:hAnsi="Book Antiqua" w:cs="Arial"/>
          <w:b/>
          <w:bCs/>
          <w:szCs w:val="22"/>
        </w:rPr>
        <w:t xml:space="preserve"> S/S (iv) Establishment of 110/22kV S/S at </w:t>
      </w:r>
      <w:proofErr w:type="spellStart"/>
      <w:r w:rsidRPr="000C6436">
        <w:rPr>
          <w:rFonts w:ascii="Book Antiqua" w:hAnsi="Book Antiqua" w:cs="Arial"/>
          <w:b/>
          <w:bCs/>
          <w:szCs w:val="22"/>
        </w:rPr>
        <w:t>Thavalakuppam</w:t>
      </w:r>
      <w:proofErr w:type="spellEnd"/>
      <w:r w:rsidRPr="000C6436">
        <w:rPr>
          <w:rFonts w:ascii="Book Antiqua" w:hAnsi="Book Antiqua" w:cs="Arial"/>
          <w:b/>
          <w:bCs/>
          <w:szCs w:val="22"/>
        </w:rPr>
        <w:t xml:space="preserve"> in Puducherry (v) 5 x 25 MVA, 110/22kV Outdoor Power Transformers under Consultancy services to Electricity Department, Puducherry (PED)</w:t>
      </w:r>
      <w:r>
        <w:rPr>
          <w:rFonts w:ascii="Book Antiqua" w:hAnsi="Book Antiqua" w:cs="Arial"/>
          <w:b/>
          <w:bCs/>
          <w:szCs w:val="22"/>
        </w:rPr>
        <w:t>. Spec. No.</w:t>
      </w:r>
      <w:r w:rsidRPr="004635EB">
        <w:rPr>
          <w:rFonts w:ascii="Book Antiqua" w:hAnsi="Book Antiqua" w:cs="Arial"/>
          <w:b/>
          <w:bCs/>
          <w:szCs w:val="22"/>
        </w:rPr>
        <w:t>: CC/NT/W-AIS/DOM/A00/26/01412</w:t>
      </w:r>
    </w:p>
    <w:p w14:paraId="1226903E" w14:textId="77777777" w:rsidR="007573ED" w:rsidRPr="00425950" w:rsidRDefault="007573ED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77777777" w:rsidR="006C0C9A" w:rsidRPr="00425950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C22820" w:rsidRPr="00425950">
        <w:rPr>
          <w:rFonts w:ascii="Arial" w:hAnsi="Arial" w:cs="Arial"/>
          <w:b/>
          <w:bCs/>
          <w:sz w:val="22"/>
          <w:szCs w:val="22"/>
        </w:rPr>
        <w:t xml:space="preserve">Undertaking regarding </w:t>
      </w:r>
      <w:r w:rsidR="00EB32AF" w:rsidRPr="00425950">
        <w:rPr>
          <w:rFonts w:ascii="Arial" w:hAnsi="Arial" w:cs="Arial"/>
          <w:b/>
          <w:bCs/>
          <w:sz w:val="22"/>
          <w:szCs w:val="22"/>
        </w:rPr>
        <w:t>submission of original/Hard copy part of the bid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154" w:type="dxa"/>
        <w:tblInd w:w="108" w:type="dxa"/>
        <w:tblLook w:val="04A0" w:firstRow="1" w:lastRow="0" w:firstColumn="1" w:lastColumn="0" w:noHBand="0" w:noVBand="1"/>
      </w:tblPr>
      <w:tblGrid>
        <w:gridCol w:w="4788"/>
        <w:gridCol w:w="4366"/>
      </w:tblGrid>
      <w:tr w:rsidR="008B0D63" w:rsidRPr="00425950" w14:paraId="4BE0F3A1" w14:textId="77777777" w:rsidTr="00E8132D">
        <w:trPr>
          <w:trHeight w:val="2142"/>
        </w:trPr>
        <w:tc>
          <w:tcPr>
            <w:tcW w:w="4788" w:type="dxa"/>
            <w:noWrap/>
            <w:hideMark/>
          </w:tcPr>
          <w:p w14:paraId="17C97C04" w14:textId="522D1BC9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:</w:t>
            </w:r>
            <w:proofErr w:type="gramEnd"/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66" w:type="dxa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469C1175" w14:textId="7F3F3A0B" w:rsidR="00871A6E" w:rsidRPr="00425950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EB32AF" w:rsidRPr="00425950">
        <w:rPr>
          <w:rFonts w:ascii="Arial" w:hAnsi="Arial" w:cs="Arial"/>
          <w:szCs w:val="22"/>
        </w:rPr>
        <w:t>submission of original/</w:t>
      </w:r>
      <w:r w:rsidR="007E3DFF">
        <w:rPr>
          <w:rFonts w:ascii="Arial" w:hAnsi="Arial" w:cs="Arial"/>
          <w:szCs w:val="22"/>
        </w:rPr>
        <w:t xml:space="preserve"> </w:t>
      </w:r>
      <w:r w:rsidR="00EB32AF" w:rsidRPr="00425950">
        <w:rPr>
          <w:rFonts w:ascii="Arial" w:hAnsi="Arial" w:cs="Arial"/>
          <w:szCs w:val="22"/>
        </w:rPr>
        <w:t>Hard copy part of the bid</w:t>
      </w:r>
      <w:r w:rsidR="00871A6E" w:rsidRPr="00425950">
        <w:rPr>
          <w:rFonts w:ascii="Arial" w:hAnsi="Arial" w:cs="Arial"/>
          <w:szCs w:val="22"/>
        </w:rPr>
        <w:t xml:space="preserve">. Accordingly, as per ITB Clause </w:t>
      </w:r>
      <w:r w:rsidR="00D343B2">
        <w:rPr>
          <w:rFonts w:ascii="Arial" w:hAnsi="Arial" w:cs="Arial"/>
          <w:szCs w:val="22"/>
        </w:rPr>
        <w:t>9(I)</w:t>
      </w:r>
      <w:r w:rsidR="00871A6E" w:rsidRPr="00425950">
        <w:rPr>
          <w:rFonts w:ascii="Arial" w:hAnsi="Arial" w:cs="Arial"/>
          <w:szCs w:val="22"/>
        </w:rPr>
        <w:t xml:space="preserve"> of the Bidding Documents, we hereby confirm the following:</w:t>
      </w:r>
    </w:p>
    <w:p w14:paraId="6C569EED" w14:textId="77777777" w:rsidR="00D76007" w:rsidRPr="00425950" w:rsidRDefault="00871A6E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(i)</w:t>
      </w:r>
      <w:r w:rsidRPr="00425950">
        <w:rPr>
          <w:rFonts w:ascii="Arial" w:hAnsi="Arial" w:cs="Arial"/>
          <w:szCs w:val="22"/>
        </w:rPr>
        <w:tab/>
      </w:r>
      <w:r w:rsidR="00D76007" w:rsidRPr="00425950">
        <w:rPr>
          <w:rFonts w:ascii="Arial" w:hAnsi="Arial" w:cs="Arial"/>
          <w:szCs w:val="22"/>
        </w:rPr>
        <w:t>We have uploaded the scanned copy of the requisite documents in accordance with the bidding provisions along</w:t>
      </w:r>
      <w:r w:rsidR="00D61B03" w:rsidRPr="00425950">
        <w:rPr>
          <w:rFonts w:ascii="Arial" w:hAnsi="Arial" w:cs="Arial"/>
          <w:szCs w:val="22"/>
        </w:rPr>
        <w:t xml:space="preserve"> </w:t>
      </w:r>
      <w:r w:rsidR="00D76007" w:rsidRPr="00425950">
        <w:rPr>
          <w:rFonts w:ascii="Arial" w:hAnsi="Arial" w:cs="Arial"/>
          <w:szCs w:val="22"/>
        </w:rPr>
        <w:t>with the soft part of the bid.</w:t>
      </w:r>
    </w:p>
    <w:p w14:paraId="521BD9BD" w14:textId="2BEE043E" w:rsidR="00D76007" w:rsidRPr="00425950" w:rsidRDefault="00D76007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(ii)</w:t>
      </w:r>
      <w:r w:rsidRPr="00425950">
        <w:rPr>
          <w:rFonts w:ascii="Arial" w:hAnsi="Arial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inconsistencies between the documents submitted in physical form and the scanned version submitted along</w:t>
      </w:r>
      <w:r w:rsidR="007F5571" w:rsidRPr="00425950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with the soft part of the bid.</w:t>
      </w:r>
    </w:p>
    <w:p w14:paraId="117D1A61" w14:textId="44217C2D" w:rsidR="00F974AE" w:rsidRDefault="00D76007" w:rsidP="00F974AE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2.0</w:t>
      </w:r>
      <w:r w:rsidRPr="00425950">
        <w:rPr>
          <w:rFonts w:ascii="Arial" w:hAnsi="Arial" w:cs="Arial"/>
          <w:szCs w:val="22"/>
        </w:rPr>
        <w:tab/>
        <w:t xml:space="preserve">We also accept that </w:t>
      </w:r>
      <w:r w:rsidR="00F974AE" w:rsidRPr="00425950">
        <w:rPr>
          <w:rFonts w:ascii="Arial" w:hAnsi="Arial" w:cs="Arial"/>
          <w:szCs w:val="22"/>
        </w:rPr>
        <w:t xml:space="preserve">in case of </w:t>
      </w:r>
      <w:r w:rsidR="002C1B14" w:rsidRPr="00425950">
        <w:rPr>
          <w:rFonts w:ascii="Arial" w:hAnsi="Arial" w:cs="Arial"/>
          <w:szCs w:val="22"/>
        </w:rPr>
        <w:t xml:space="preserve">our </w:t>
      </w:r>
      <w:r w:rsidR="00F974AE" w:rsidRPr="00425950">
        <w:rPr>
          <w:rFonts w:ascii="Arial" w:hAnsi="Arial" w:cs="Arial"/>
          <w:szCs w:val="22"/>
        </w:rPr>
        <w:t xml:space="preserve">failure of submission of documents in original/hard part, </w:t>
      </w:r>
      <w:r w:rsidRPr="00425950">
        <w:rPr>
          <w:rFonts w:ascii="Arial" w:hAnsi="Arial" w:cs="Arial"/>
          <w:szCs w:val="22"/>
        </w:rPr>
        <w:t xml:space="preserve">the </w:t>
      </w:r>
      <w:r w:rsidR="00C95D57" w:rsidRPr="00425950">
        <w:rPr>
          <w:rFonts w:ascii="Arial" w:hAnsi="Arial" w:cs="Arial"/>
          <w:szCs w:val="22"/>
        </w:rPr>
        <w:t xml:space="preserve">same shall be considered as withdrawal of bids and </w:t>
      </w:r>
      <w:r w:rsidR="00F974AE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2C1B14" w:rsidRPr="00425950">
        <w:rPr>
          <w:rFonts w:ascii="Arial" w:hAnsi="Arial" w:cs="Arial"/>
          <w:szCs w:val="22"/>
        </w:rPr>
        <w:t xml:space="preserve">against us </w:t>
      </w:r>
      <w:r w:rsidR="00C95D57" w:rsidRPr="00425950">
        <w:rPr>
          <w:rFonts w:ascii="Arial" w:hAnsi="Arial" w:cs="Arial"/>
          <w:szCs w:val="22"/>
        </w:rPr>
        <w:t>as deemed fit</w:t>
      </w:r>
      <w:r w:rsidR="00F974AE" w:rsidRPr="00425950">
        <w:rPr>
          <w:rFonts w:ascii="Arial" w:hAnsi="Arial" w:cs="Arial"/>
          <w:szCs w:val="22"/>
        </w:rPr>
        <w:t>.</w:t>
      </w:r>
    </w:p>
    <w:p w14:paraId="53A5A83B" w14:textId="1533D021" w:rsidR="00AC7103" w:rsidRDefault="00AC7103" w:rsidP="00F974AE">
      <w:pPr>
        <w:ind w:left="720" w:hanging="720"/>
        <w:jc w:val="both"/>
        <w:rPr>
          <w:rFonts w:ascii="Arial" w:hAnsi="Arial" w:cs="Arial"/>
          <w:szCs w:val="22"/>
        </w:rPr>
      </w:pPr>
    </w:p>
    <w:p w14:paraId="7FC43CA7" w14:textId="77777777" w:rsidR="00AC7103" w:rsidRPr="00425950" w:rsidRDefault="00AC7103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731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2395"/>
        <w:gridCol w:w="2494"/>
      </w:tblGrid>
      <w:tr w:rsidR="00813B87" w:rsidRPr="00425950" w14:paraId="74FC0F60" w14:textId="77777777" w:rsidTr="00202008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95" w:type="dxa"/>
            <w:noWrap/>
            <w:vAlign w:val="bottom"/>
            <w:hideMark/>
          </w:tcPr>
          <w:p w14:paraId="44CF1D71" w14:textId="78C6862E" w:rsidR="00813B87" w:rsidRPr="00425950" w:rsidRDefault="00813B87" w:rsidP="002020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202008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95" w:type="dxa"/>
            <w:noWrap/>
            <w:vAlign w:val="bottom"/>
            <w:hideMark/>
          </w:tcPr>
          <w:p w14:paraId="440536FD" w14:textId="7316783C" w:rsidR="00813B87" w:rsidRPr="00425950" w:rsidRDefault="00813B87" w:rsidP="002020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4E660CE2" w14:textId="51CA0615" w:rsidR="00680BA4" w:rsidRPr="00425950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425950">
        <w:rPr>
          <w:rFonts w:ascii="Arial" w:hAnsi="Arial" w:cs="Arial"/>
          <w:color w:val="000000" w:themeColor="text1"/>
          <w:szCs w:val="22"/>
        </w:rPr>
        <w:t>.</w:t>
      </w:r>
      <w:r w:rsidRPr="00425950" w:rsidDel="00255803">
        <w:rPr>
          <w:rStyle w:val="Table"/>
          <w:rFonts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Pr="00425950" w:rsidRDefault="00680BA4" w:rsidP="00B64E06">
      <w:pPr>
        <w:rPr>
          <w:rFonts w:ascii="Arial" w:hAnsi="Arial" w:cs="Arial"/>
          <w:szCs w:val="22"/>
        </w:rPr>
      </w:pPr>
    </w:p>
    <w:sectPr w:rsidR="00680BA4" w:rsidRPr="00425950">
      <w:headerReference w:type="even" r:id="rId7"/>
      <w:headerReference w:type="default" r:id="rId8"/>
      <w:headerReference w:type="firs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CA1417" w14:textId="77777777" w:rsidR="00C23252" w:rsidRDefault="00C23252" w:rsidP="00B64E06">
      <w:pPr>
        <w:spacing w:after="0" w:line="240" w:lineRule="auto"/>
      </w:pPr>
      <w:r>
        <w:separator/>
      </w:r>
    </w:p>
  </w:endnote>
  <w:endnote w:type="continuationSeparator" w:id="0">
    <w:p w14:paraId="31ADAE44" w14:textId="77777777" w:rsidR="00C23252" w:rsidRDefault="00C23252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Cambri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D34B8D" w14:textId="77777777" w:rsidR="00C23252" w:rsidRDefault="00C23252" w:rsidP="00B64E06">
      <w:pPr>
        <w:spacing w:after="0" w:line="240" w:lineRule="auto"/>
      </w:pPr>
      <w:r>
        <w:separator/>
      </w:r>
    </w:p>
  </w:footnote>
  <w:footnote w:type="continuationSeparator" w:id="0">
    <w:p w14:paraId="22F4E2C7" w14:textId="77777777" w:rsidR="00C23252" w:rsidRDefault="00C23252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DAA01" w14:textId="0ADE9122" w:rsidR="005E36E2" w:rsidRDefault="005E36E2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77282B8" wp14:editId="72A0DDE9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355215" cy="427990"/>
              <wp:effectExtent l="0" t="0" r="6985" b="10160"/>
              <wp:wrapNone/>
              <wp:docPr id="236752523" name="Text Box 2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55215" cy="4279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E49281" w14:textId="22D54C7C" w:rsidR="005E36E2" w:rsidRPr="005E36E2" w:rsidRDefault="005E36E2" w:rsidP="005E36E2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5E36E2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  <w:cs/>
                            </w:rPr>
                            <w:t>डेटा वर्गीकरण : प्रतिबंधित/</w:t>
                          </w:r>
                          <w:r w:rsidRPr="005E36E2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7282B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डेटा वर्गीकरण : प्रतिबंधित/RESTRICTED" style="position:absolute;margin-left:0;margin-top:0;width:185.45pt;height:33.7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" filled="f" stroked="f">
              <v:fill o:detectmouseclick="t"/>
              <v:textbox style="mso-fit-shape-to-text:t" inset="0,15pt,0,0">
                <w:txbxContent>
                  <w:p w14:paraId="73E49281" w14:textId="22D54C7C" w:rsidR="005E36E2" w:rsidRPr="005E36E2" w:rsidRDefault="005E36E2" w:rsidP="005E36E2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</w:pPr>
                    <w:r w:rsidRPr="005E36E2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  <w:cs/>
                      </w:rPr>
                      <w:t>डेटा वर्गीकरण : प्रतिबंधित/</w:t>
                    </w:r>
                    <w:r w:rsidRPr="005E36E2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0D1B7" w14:textId="569DE59E" w:rsidR="00425950" w:rsidRPr="008534B9" w:rsidRDefault="005E36E2" w:rsidP="005E36E2">
    <w:pPr>
      <w:pStyle w:val="Header"/>
      <w:jc w:val="right"/>
      <w:rPr>
        <w:rFonts w:ascii="Arial" w:hAnsi="Arial" w:cs="Arial"/>
        <w:b/>
        <w:szCs w:val="22"/>
      </w:rPr>
    </w:pPr>
    <w:r>
      <w:rPr>
        <w:rFonts w:ascii="Arial" w:hAnsi="Arial" w:cs="Arial"/>
        <w:b/>
        <w:noProof/>
        <w:szCs w:val="22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DD6080D" wp14:editId="68118F6A">
              <wp:simplePos x="914400" y="459843"/>
              <wp:positionH relativeFrom="page">
                <wp:align>center</wp:align>
              </wp:positionH>
              <wp:positionV relativeFrom="page">
                <wp:align>top</wp:align>
              </wp:positionV>
              <wp:extent cx="2355215" cy="427990"/>
              <wp:effectExtent l="0" t="0" r="6985" b="10160"/>
              <wp:wrapNone/>
              <wp:docPr id="1208266390" name="Text Box 3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55215" cy="4279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80919A" w14:textId="665E8820" w:rsidR="005E36E2" w:rsidRPr="005E36E2" w:rsidRDefault="005E36E2" w:rsidP="005E36E2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5E36E2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  <w:cs/>
                            </w:rPr>
                            <w:t>डेटा वर्गीकरण : प्रतिबंधित/</w:t>
                          </w:r>
                          <w:r w:rsidRPr="005E36E2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D6080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डेटा वर्गीकरण : प्रतिबंधित/RESTRICTED" style="position:absolute;left:0;text-align:left;margin-left:0;margin-top:0;width:185.45pt;height:33.7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" filled="f" stroked="f">
              <v:fill o:detectmouseclick="t"/>
              <v:textbox style="mso-fit-shape-to-text:t" inset="0,15pt,0,0">
                <w:txbxContent>
                  <w:p w14:paraId="3380919A" w14:textId="665E8820" w:rsidR="005E36E2" w:rsidRPr="005E36E2" w:rsidRDefault="005E36E2" w:rsidP="005E36E2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</w:pPr>
                    <w:r w:rsidRPr="005E36E2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  <w:cs/>
                      </w:rPr>
                      <w:t>डेटा वर्गीकरण : प्रतिबंधित/</w:t>
                    </w:r>
                    <w:r w:rsidRPr="005E36E2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25950" w:rsidRPr="008534B9">
      <w:rPr>
        <w:rFonts w:ascii="Arial" w:hAnsi="Arial" w:cs="Arial"/>
        <w:b/>
        <w:szCs w:val="22"/>
      </w:rPr>
      <w:tab/>
    </w:r>
    <w:r w:rsidR="00425950" w:rsidRPr="00A55712">
      <w:rPr>
        <w:rFonts w:ascii="Arial" w:hAnsi="Arial" w:cs="Arial"/>
        <w:b/>
        <w:szCs w:val="22"/>
      </w:rPr>
      <w:t>Attachment-</w:t>
    </w:r>
    <w:r w:rsidR="00EF082C">
      <w:rPr>
        <w:rFonts w:ascii="Arial" w:hAnsi="Arial" w:cs="Arial"/>
        <w:b/>
        <w:szCs w:val="22"/>
      </w:rPr>
      <w:t>28</w:t>
    </w:r>
  </w:p>
  <w:p w14:paraId="108A1B58" w14:textId="77777777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760A2" w14:textId="15CCA583" w:rsidR="005E36E2" w:rsidRDefault="005E36E2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6F64ADC" wp14:editId="6A166B5A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355215" cy="427990"/>
              <wp:effectExtent l="0" t="0" r="6985" b="10160"/>
              <wp:wrapNone/>
              <wp:docPr id="697668439" name="Text Box 1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55215" cy="4279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ED0EEE9" w14:textId="506A3131" w:rsidR="005E36E2" w:rsidRPr="005E36E2" w:rsidRDefault="005E36E2" w:rsidP="005E36E2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5E36E2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  <w:cs/>
                            </w:rPr>
                            <w:t>डेटा वर्गीकरण : प्रतिबंधित/</w:t>
                          </w:r>
                          <w:r w:rsidRPr="005E36E2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6F64AD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डेटा वर्गीकरण : प्रतिबंधित/RESTRICTED" style="position:absolute;margin-left:0;margin-top:0;width:185.45pt;height:33.7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" filled="f" stroked="f">
              <v:fill o:detectmouseclick="t"/>
              <v:textbox style="mso-fit-shape-to-text:t" inset="0,15pt,0,0">
                <w:txbxContent>
                  <w:p w14:paraId="1ED0EEE9" w14:textId="506A3131" w:rsidR="005E36E2" w:rsidRPr="005E36E2" w:rsidRDefault="005E36E2" w:rsidP="005E36E2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</w:pPr>
                    <w:r w:rsidRPr="005E36E2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  <w:cs/>
                      </w:rPr>
                      <w:t>डेटा वर्गीकरण : प्रतिबंधित/</w:t>
                    </w:r>
                    <w:r w:rsidRPr="005E36E2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3.3pt;height:11.5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711803263">
    <w:abstractNumId w:val="0"/>
  </w:num>
  <w:num w:numId="2" w16cid:durableId="15939753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6EEB"/>
    <w:rsid w:val="0009421E"/>
    <w:rsid w:val="000C2FBF"/>
    <w:rsid w:val="00192B5F"/>
    <w:rsid w:val="00193F52"/>
    <w:rsid w:val="00202008"/>
    <w:rsid w:val="00293DE4"/>
    <w:rsid w:val="002C1B14"/>
    <w:rsid w:val="002E1956"/>
    <w:rsid w:val="0038132D"/>
    <w:rsid w:val="00387B64"/>
    <w:rsid w:val="003D06E9"/>
    <w:rsid w:val="00421A5D"/>
    <w:rsid w:val="00425950"/>
    <w:rsid w:val="00490571"/>
    <w:rsid w:val="00512AAE"/>
    <w:rsid w:val="00512CB1"/>
    <w:rsid w:val="00533E91"/>
    <w:rsid w:val="00580259"/>
    <w:rsid w:val="00581BB5"/>
    <w:rsid w:val="005A0354"/>
    <w:rsid w:val="005C07E5"/>
    <w:rsid w:val="005E36E2"/>
    <w:rsid w:val="0061477D"/>
    <w:rsid w:val="00617A42"/>
    <w:rsid w:val="00680BA4"/>
    <w:rsid w:val="006C0C9A"/>
    <w:rsid w:val="007220A3"/>
    <w:rsid w:val="0073674E"/>
    <w:rsid w:val="00743034"/>
    <w:rsid w:val="0074775D"/>
    <w:rsid w:val="00750BB8"/>
    <w:rsid w:val="007573ED"/>
    <w:rsid w:val="007701AD"/>
    <w:rsid w:val="007A1878"/>
    <w:rsid w:val="007A5BF5"/>
    <w:rsid w:val="007E3DFF"/>
    <w:rsid w:val="007F5571"/>
    <w:rsid w:val="00801E00"/>
    <w:rsid w:val="00804C43"/>
    <w:rsid w:val="00813B87"/>
    <w:rsid w:val="00852F88"/>
    <w:rsid w:val="00855A89"/>
    <w:rsid w:val="00871A6E"/>
    <w:rsid w:val="00877506"/>
    <w:rsid w:val="008844AB"/>
    <w:rsid w:val="00885002"/>
    <w:rsid w:val="00892B9C"/>
    <w:rsid w:val="008B0D63"/>
    <w:rsid w:val="00905514"/>
    <w:rsid w:val="009873DE"/>
    <w:rsid w:val="009A4798"/>
    <w:rsid w:val="009D12EC"/>
    <w:rsid w:val="009D6B97"/>
    <w:rsid w:val="009E33DC"/>
    <w:rsid w:val="00A37C1D"/>
    <w:rsid w:val="00A45681"/>
    <w:rsid w:val="00A55712"/>
    <w:rsid w:val="00A81B42"/>
    <w:rsid w:val="00AA43E3"/>
    <w:rsid w:val="00AC6BEF"/>
    <w:rsid w:val="00AC7103"/>
    <w:rsid w:val="00B64E06"/>
    <w:rsid w:val="00BA4DEC"/>
    <w:rsid w:val="00BA6A48"/>
    <w:rsid w:val="00BC5820"/>
    <w:rsid w:val="00C03E1E"/>
    <w:rsid w:val="00C22820"/>
    <w:rsid w:val="00C2314E"/>
    <w:rsid w:val="00C23252"/>
    <w:rsid w:val="00C344A1"/>
    <w:rsid w:val="00C51FE4"/>
    <w:rsid w:val="00C95D57"/>
    <w:rsid w:val="00CC54E9"/>
    <w:rsid w:val="00CE3455"/>
    <w:rsid w:val="00CF67E7"/>
    <w:rsid w:val="00D25A9E"/>
    <w:rsid w:val="00D343B2"/>
    <w:rsid w:val="00D37CF8"/>
    <w:rsid w:val="00D61B03"/>
    <w:rsid w:val="00D64810"/>
    <w:rsid w:val="00D76007"/>
    <w:rsid w:val="00DE508A"/>
    <w:rsid w:val="00E16737"/>
    <w:rsid w:val="00E641B9"/>
    <w:rsid w:val="00E76FDD"/>
    <w:rsid w:val="00E8132D"/>
    <w:rsid w:val="00EB32AF"/>
    <w:rsid w:val="00EC04C8"/>
    <w:rsid w:val="00EF082C"/>
    <w:rsid w:val="00F10C4E"/>
    <w:rsid w:val="00F164AB"/>
    <w:rsid w:val="00F37BFE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304</Words>
  <Characters>1566</Characters>
  <Application>Microsoft Office Word</Application>
  <DocSecurity>0</DocSecurity>
  <Lines>35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Manju Meena {मंजू मीना}</cp:lastModifiedBy>
  <cp:revision>30</cp:revision>
  <cp:lastPrinted>2023-12-07T06:47:00Z</cp:lastPrinted>
  <dcterms:created xsi:type="dcterms:W3CDTF">2020-05-07T13:45:00Z</dcterms:created>
  <dcterms:modified xsi:type="dcterms:W3CDTF">2026-02-02T05:19:00Z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29959357,e1c8e8b,4804ae96</vt:lpwstr>
  </property>
  <property fmtid="{D5CDD505-2E9C-101B-9397-08002B2CF9AE}" pid="3" name="ClassificationContentMarkingHeaderFontProps">
    <vt:lpwstr>#ff0000,12,Aptos</vt:lpwstr>
  </property>
  <property fmtid="{D5CDD505-2E9C-101B-9397-08002B2CF9AE}" pid="4" name="ClassificationContentMarkingHeaderText">
    <vt:lpwstr>डेटा वर्गीकरण : प्रतिबंधित/RESTRICTED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2026-02-02T05:19:40Z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d9a97128-c222-43fd-9c9d-79ff725416ac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